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AF" w:rsidRPr="008B36AF" w:rsidRDefault="008B36AF" w:rsidP="008B36A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0" w:name="458a8b50-bc87-4dce-ba15-54688bfa7451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  <w:bookmarkEnd w:id="0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8B36AF" w:rsidRPr="008B36AF" w:rsidRDefault="008B36AF" w:rsidP="008B36A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bookmarkStart w:id="1" w:name="a4973ee1-7119-49dd-ab64-b9ca30404961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Управление образования Администрации города Новочеркасска</w:t>
      </w:r>
      <w:bookmarkEnd w:id="1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  <w:r w:rsidRPr="008B36AF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</w:p>
    <w:p w:rsidR="008B36AF" w:rsidRPr="008B36AF" w:rsidRDefault="008B36AF" w:rsidP="008B36AF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МБОУ СОШ №3 им. атамана М. И. Платова</w:t>
      </w:r>
    </w:p>
    <w:p w:rsidR="008B36AF" w:rsidRPr="008B36AF" w:rsidRDefault="008B36AF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8B36AF" w:rsidRDefault="008B36AF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7A1AFD" w:rsidRDefault="007A1AFD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7A1AFD" w:rsidRPr="008B36AF" w:rsidRDefault="007A1AFD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8B36AF" w:rsidRPr="008B36AF" w:rsidRDefault="008B36AF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8B36AF" w:rsidRPr="008B36AF" w:rsidRDefault="008B36AF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8B36AF" w:rsidRPr="008B36AF" w:rsidRDefault="008B36AF" w:rsidP="008B36AF">
      <w:pPr>
        <w:spacing w:after="200" w:line="276" w:lineRule="auto"/>
        <w:rPr>
          <w:rFonts w:ascii="Calibri" w:eastAsia="Calibri" w:hAnsi="Calibri" w:cs="Times New Roman"/>
        </w:rPr>
      </w:pPr>
    </w:p>
    <w:p w:rsidR="007A1AFD" w:rsidRDefault="007A1AFD" w:rsidP="008B3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Технологическая карта </w:t>
      </w:r>
    </w:p>
    <w:p w:rsidR="007A1AFD" w:rsidRDefault="008B36AF" w:rsidP="008B3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B36AF">
        <w:rPr>
          <w:rFonts w:ascii="Times New Roman" w:eastAsia="Calibri" w:hAnsi="Times New Roman" w:cs="Times New Roman"/>
          <w:b/>
          <w:sz w:val="36"/>
          <w:szCs w:val="36"/>
        </w:rPr>
        <w:t xml:space="preserve">урока </w:t>
      </w:r>
      <w:bookmarkStart w:id="2" w:name="_GoBack"/>
      <w:bookmarkEnd w:id="2"/>
      <w:r w:rsidRPr="008B36AF">
        <w:rPr>
          <w:rFonts w:ascii="Times New Roman" w:eastAsia="Calibri" w:hAnsi="Times New Roman" w:cs="Times New Roman"/>
          <w:b/>
          <w:sz w:val="36"/>
          <w:szCs w:val="36"/>
        </w:rPr>
        <w:t>химии</w:t>
      </w:r>
      <w:r w:rsidR="007A1AFD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A1AFD" w:rsidRDefault="007A1AFD" w:rsidP="008B3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в 8 классе по теме: «Оксиды, </w:t>
      </w:r>
    </w:p>
    <w:p w:rsidR="007A1AFD" w:rsidRDefault="007A1AFD" w:rsidP="008B3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их классификация и</w:t>
      </w:r>
    </w:p>
    <w:p w:rsidR="008B36AF" w:rsidRPr="008B36AF" w:rsidRDefault="007A1AFD" w:rsidP="008B3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номенклатура».</w:t>
      </w:r>
    </w:p>
    <w:p w:rsidR="008B36AF" w:rsidRPr="008B36AF" w:rsidRDefault="008B36AF" w:rsidP="007A1AFD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B36AF" w:rsidRPr="008B36AF" w:rsidRDefault="008B36AF" w:rsidP="008B36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1AFD" w:rsidRDefault="007A1AFD" w:rsidP="007A1AFD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A1AFD" w:rsidRPr="008B36AF" w:rsidRDefault="007A1AFD" w:rsidP="007A1AFD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B36AF" w:rsidRPr="008B36AF" w:rsidRDefault="007A1AFD" w:rsidP="008B36AF">
      <w:pPr>
        <w:spacing w:after="0" w:line="276" w:lineRule="auto"/>
        <w:ind w:left="7230" w:hanging="18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Разработала: Яицкая Е.Н, </w:t>
      </w:r>
      <w:r w:rsidR="008B36AF" w:rsidRPr="008B36AF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B3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учитель химии</w:t>
      </w:r>
    </w:p>
    <w:p w:rsidR="008B36AF" w:rsidRPr="008B36AF" w:rsidRDefault="008B36AF" w:rsidP="008B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AFD" w:rsidRDefault="007A1AFD" w:rsidP="008B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FD" w:rsidRDefault="007A1AFD" w:rsidP="008B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FD" w:rsidRDefault="007A1AFD" w:rsidP="008B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AF" w:rsidRPr="008B36AF" w:rsidRDefault="008B36AF" w:rsidP="008B3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AF" w:rsidRPr="008B36AF" w:rsidRDefault="008B36AF" w:rsidP="008B36AF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3" w:name="0e4163ab-ce05-47cb-a8af-92a1d51c1d1b"/>
    </w:p>
    <w:p w:rsidR="008B36AF" w:rsidRPr="008B36AF" w:rsidRDefault="008B36AF" w:rsidP="008B36AF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866C4" w:rsidRPr="00AE7121" w:rsidRDefault="008B36AF" w:rsidP="00AE7121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Новочеркасск</w:t>
      </w:r>
      <w:bookmarkEnd w:id="3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 </w:t>
      </w:r>
      <w:bookmarkStart w:id="4" w:name="491e05a7-f9e6-4844-988f-66989e75e9e7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bookmarkEnd w:id="4"/>
      <w:r w:rsidRPr="008B36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 </w:t>
      </w:r>
    </w:p>
    <w:p w:rsidR="00A866C4" w:rsidRDefault="00A866C4" w:rsidP="00A866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Оксиды, их классификация и номенклатура. </w:t>
      </w:r>
    </w:p>
    <w:p w:rsidR="00A866C4" w:rsidRP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Яицкая</w:t>
      </w:r>
      <w:r w:rsidR="000D415E" w:rsidRPr="009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открытия новых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ECC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усвоения обучающимися к</w:t>
      </w:r>
      <w:r w:rsidR="009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понятия 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оксидов,</w:t>
      </w:r>
      <w:r w:rsidR="0097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номенклатуры и классификации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формировать у обучающихся представления о классе оксидов, умение их называть и классифицировать; </w:t>
      </w:r>
    </w:p>
    <w:p w:rsid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логическое мышление через умение анализировать, сравнивать, обобщать, делать выводы, - развивать внимание обучающихся; - развивать химическую речь обучающихся.</w:t>
      </w:r>
    </w:p>
    <w:p w:rsidR="00A866C4" w:rsidRP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6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мотивации к предмету химия, - воспитание ответственного и бережного отношения к окружающей среде.</w:t>
      </w:r>
    </w:p>
    <w:p w:rsidR="00A866C4" w:rsidRPr="00A866C4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учебного занятия:</w:t>
      </w:r>
    </w:p>
    <w:p w:rsidR="00A866C4" w:rsidRPr="00A866C4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давать определение «оксиды», распознавать оксиды среди других веществ, составлять формулы оксидов и называть их, классифицировать, описывать физические свойства оксидов.</w:t>
      </w:r>
    </w:p>
    <w:p w:rsidR="00A866C4" w:rsidRPr="00A866C4" w:rsidRDefault="00A866C4" w:rsidP="00A866C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A866C4" w:rsidRPr="00A866C4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регулировать свою деятельность, самостоятельно планировать пути достижения цели, владение основами самоконтроля и самооценки;</w:t>
      </w:r>
    </w:p>
    <w:p w:rsidR="008D45AB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</w:t>
      </w: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речью; </w:t>
      </w:r>
    </w:p>
    <w:p w:rsidR="008D45AB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определять понятия, устанавливать аналогии, строить логические рассуждения и делать выводы, производить поиск информации, анализировать и оценивать её достоверность. </w:t>
      </w:r>
    </w:p>
    <w:p w:rsidR="008D45AB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социальной роли обучающегося, развитие мотивов учебной деятельности и формирование личностного смысла обучения, социальных и межличностных отношений. </w:t>
      </w:r>
    </w:p>
    <w:p w:rsidR="008D45AB" w:rsidRPr="00971ECC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технология: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ИКТ, технология обучения в сотрудничестве. </w:t>
      </w:r>
    </w:p>
    <w:p w:rsidR="00A866C4" w:rsidRDefault="00A866C4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Информационно-технол</w:t>
      </w:r>
      <w:r w:rsidR="008D45AB"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огические ресурсы:</w:t>
      </w:r>
      <w:r w:rsidR="008D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 8 класс: учебник</w:t>
      </w:r>
      <w:r w:rsidR="0072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8D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 , И.Г. Остроумов, , С.А. Сладков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Просвещение, 2022. – 175 с, : ил. 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тетрадь, табл</w:t>
      </w:r>
      <w:r w:rsidR="00153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ицы, компьютер</w:t>
      </w:r>
      <w:r w:rsidR="0099636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телевизор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ECC" w:rsidRDefault="00971ECC" w:rsidP="00971ECC">
      <w:pPr>
        <w:tabs>
          <w:tab w:val="left" w:pos="154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09" w:rsidRDefault="00701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1F09" w:rsidSect="000D415E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2"/>
        <w:gridCol w:w="5987"/>
        <w:gridCol w:w="2308"/>
        <w:gridCol w:w="2977"/>
        <w:gridCol w:w="1744"/>
      </w:tblGrid>
      <w:tr w:rsidR="00701F09" w:rsidRPr="0046643C" w:rsidTr="00BE2301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этапа, мин.</w:t>
            </w:r>
          </w:p>
        </w:tc>
      </w:tr>
      <w:tr w:rsidR="00701F09" w:rsidRPr="0046643C" w:rsidTr="00BE2301">
        <w:trPr>
          <w:trHeight w:val="4853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1.Актуализация знаний.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701F0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644"/>
                <w:tab w:val="num" w:pos="442"/>
              </w:tabs>
              <w:spacing w:before="100" w:beforeAutospacing="1" w:after="100" w:afterAutospacing="1" w:line="240" w:lineRule="auto"/>
              <w:ind w:hanging="4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</w:t>
            </w:r>
          </w:p>
          <w:p w:rsidR="00701F09" w:rsidRPr="0046643C" w:rsidRDefault="00701F09" w:rsidP="00701F0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644"/>
                <w:tab w:val="num" w:pos="442"/>
              </w:tabs>
              <w:spacing w:before="100" w:beforeAutospacing="1" w:after="100" w:afterAutospacing="1" w:line="240" w:lineRule="auto"/>
              <w:ind w:hanging="4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журнала.</w:t>
            </w:r>
          </w:p>
          <w:p w:rsidR="00701F09" w:rsidRPr="0046643C" w:rsidRDefault="00701F09" w:rsidP="00701F0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644"/>
                <w:tab w:val="num" w:pos="442"/>
              </w:tabs>
              <w:spacing w:before="100" w:beforeAutospacing="1" w:after="100" w:afterAutospacing="1" w:line="240" w:lineRule="auto"/>
              <w:ind w:hanging="4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класса к уроку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 ( с 46 №5), с 63-67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 по теме «Валентность», «Кислород»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валентность элементов в указанных соединениях: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O, SO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P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Mn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 Сообщают отсутствующих</w:t>
            </w: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определение «Валентность».</w:t>
            </w: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 выполняют задания на нахождение валентности, анализируют полученные результаты, осуществляют взаимопроверку.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Уметь оформлять свои мысли в устной и письменной форме. 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результаты, ориентироваться в своей системе знаний:</w:t>
            </w:r>
            <w:r w:rsidRPr="00466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новое от уже известного с помощью учителя.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tabs>
                <w:tab w:val="right" w:pos="2483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01F09" w:rsidRPr="0046643C" w:rsidTr="00BE2301">
        <w:trPr>
          <w:trHeight w:val="1436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2.Этап мотивации и целеполагания.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заметили интересного в написанных формулах веществ? Как называется кислород на латинском языке?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с какими соединениями мы будем сегодня работать? Подумайте, как можно назвать вещества, которые состоят из двух элементов и в которых есть кислород?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Хотите познакомиться с названием этих соединений? А как их можно назвать, классифицировать?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цель нашего урока?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Предлагают варианты целеполаганий. Интересуются, как могут называться такие вещества. Хотят познакомиться с названием и классификацией соединений. 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проблему, предлагают тему  и цель урока, планируют свою работу.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самостоятельно обнаруживать и формулировать учебную проблему, определять цель, составлять план решения проблемы.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1F09" w:rsidRPr="0046643C" w:rsidTr="00BE2301">
        <w:trPr>
          <w:trHeight w:val="5690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3.Этап изучения нового материала.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пример названий некоторых оксидов,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 калия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 меди (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 меди (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наталкивает на формулировку правила названия оксидов. Организует работу с учебником, наблюдает за деятельностью обучающихся.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самопроверку: слайд с правильными названиями. 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как составить формулу по названию.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магния - 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серы (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SO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 (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 (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самопроверку: слайд с правильными названиями.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тему, цель, определение оксидов, правила названия оксидов.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с учебником, выполняют задание №3 §14, стр.71 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себя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по составлению формул оксидов по названию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себя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слушать и понимать речь учителя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текстом учебника, периодической системой, работать по алгоритму. 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01F09" w:rsidRPr="0046643C" w:rsidTr="00BE2301">
        <w:trPr>
          <w:trHeight w:val="1681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4.Первичное</w:t>
            </w: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с проговариванием во внешней речи.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учащихся в парах, для проговаривания материала. Ученик с 1 варианта рассказывает соседу почему и как назвал первые два вещества, проговаривая их формулы. Потом наоборот. Ученик со 2 варианта проговаривает 3 и 4 вещество.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материал, анализируют записи (номенклатуры) оксидов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оформлять свои мысли в устной форме; слушать и понимать речь других (обучение в сотрудничестве).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1F09" w:rsidRPr="0046643C" w:rsidTr="00BE2301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5.Этап самостоятельной работы с самопроверкой по эталону.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диффиренцированно</w:t>
            </w:r>
            <w:r w:rsidRPr="00466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1(Базовый уровень)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таблицу «Важнейшие оксиды»</w:t>
            </w:r>
          </w:p>
          <w:tbl>
            <w:tblPr>
              <w:tblW w:w="551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173"/>
              <w:gridCol w:w="1233"/>
              <w:gridCol w:w="1099"/>
              <w:gridCol w:w="1203"/>
            </w:tblGrid>
            <w:tr w:rsidR="00701F09" w:rsidRPr="0046643C" w:rsidTr="00BE2301"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Формула вещества</w:t>
                  </w:r>
                </w:p>
              </w:tc>
              <w:tc>
                <w:tcPr>
                  <w:tcW w:w="1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Нахожде-</w:t>
                  </w:r>
                </w:p>
                <w:p w:rsidR="00701F09" w:rsidRPr="0046643C" w:rsidRDefault="00701F09" w:rsidP="00BE2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 природе</w:t>
                  </w: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Агрегат-</w:t>
                  </w:r>
                </w:p>
                <w:p w:rsidR="00701F09" w:rsidRPr="0046643C" w:rsidRDefault="00701F09" w:rsidP="00BE2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ное сос-тояние</w:t>
                  </w: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Приме-нение</w:t>
                  </w:r>
                </w:p>
              </w:tc>
            </w:tr>
            <w:tr w:rsidR="00701F09" w:rsidRPr="0046643C" w:rsidTr="00BE2301"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Оксид кремния</w:t>
                  </w: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SiO</w:t>
                  </w: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</w:p>
              </w:tc>
              <w:tc>
                <w:tcPr>
                  <w:tcW w:w="1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Горные породы, минералы</w:t>
                  </w: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</w:t>
                  </w: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4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Строи- тельство, Пр-во стекла, ювелир. Украшен.</w:t>
                  </w:r>
                </w:p>
              </w:tc>
            </w:tr>
            <w:tr w:rsidR="00701F09" w:rsidRPr="0046643C" w:rsidTr="00BE2301"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1F09" w:rsidRPr="0046643C" w:rsidTr="00BE2301"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1F09" w:rsidRPr="0046643C" w:rsidTr="00BE2301">
              <w:tc>
                <w:tcPr>
                  <w:tcW w:w="10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01F09" w:rsidRPr="0046643C" w:rsidRDefault="00701F09" w:rsidP="00BE23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обращает внимание на агрегатное состояние оксидов и элементы образующие оксиды предлагая составить схемы классификации.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2(Повышенный уровень) Распределите вещества (из таблицы) по группам.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с учебником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§18, стр.107-112.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тетрадях.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материал по эталону.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Сверяются с ответами, выставляют себе оценки, а потом осуществляют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 (критерии оценивания на экране).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проговаривать последовательность действий на уроке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 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ориентироваться в своей системе знаний:</w:t>
            </w:r>
            <w:r w:rsidRPr="00466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новое от уже известного с помощью учителя, работать с учебником, преобразовывать информацию  из одного вида в другой.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оформлять свои мысли в устной и письменной форме; слушать и понимать речь других.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01F09" w:rsidRPr="0046643C" w:rsidTr="00BE2301"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6.Этап закрепления изученного материала.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1.Базовый уровень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формул CuO, FeO, NaCl, SiO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,CuSO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4  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выпишите отдельно оксиды металлов и оксиды неметаллов. Назовите их по международной номенклатуре.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(Повышенный уровень)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формулы названных в тексте оксидов: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земной коре – литосфере – находятся оксид алюминия (входит в состав глины), оксид железа (III) (содержится в красном железняке). В результате хозяйственной деятельности человека образуются вещества, загрязняющую атмосферу: оксид углерода (II) (угарный газ), оксид серы (IV) (сернистый газ), оксид азота (II) и оксид азота (IV)» Распределите вещества по группам.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давайте поменяемся работами, проверим ее и выставим оценки за работу.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самостоятельно.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знания на практике.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в тетрадях.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критерии оценивания.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Сверяются с ответами, а потом осуществляют</w:t>
            </w:r>
          </w:p>
          <w:p w:rsidR="00701F09" w:rsidRPr="0046643C" w:rsidRDefault="00701F09" w:rsidP="00BE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 (критерии оценивания на слайде).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плану, сверять свои действия с целью и, при необходимости, исправлять ошибки самостоятельно.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сравнивать, классифицировать, преобразовывать информацию из одного вида в другой.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701F09" w:rsidRPr="0046643C" w:rsidTr="00BE2301">
        <w:trPr>
          <w:trHeight w:val="1485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7.Домашнее задание.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упр. № 1, №2 а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выполнение заданий.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дневники, записывают домашнее задание, задают вопросы.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F09" w:rsidRPr="0046643C" w:rsidTr="00BE2301">
        <w:trPr>
          <w:trHeight w:val="3030"/>
        </w:trPr>
        <w:tc>
          <w:tcPr>
            <w:tcW w:w="2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8.Рефлексия.</w:t>
            </w:r>
          </w:p>
        </w:tc>
        <w:tc>
          <w:tcPr>
            <w:tcW w:w="59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Подведем итоги нашей работы.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 какую цель мы поставили в начале урока?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достигли ли мы целей?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701F09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сложным при изучении оксидов?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Понравился ли вам урок?</w:t>
            </w:r>
          </w:p>
        </w:tc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высказывают свои впечатления об уроке.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09" w:rsidRPr="0046643C" w:rsidRDefault="00701F09" w:rsidP="00BE2301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4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701F09" w:rsidRDefault="00701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1F09" w:rsidSect="00701F09">
          <w:pgSz w:w="16838" w:h="11906" w:orient="landscape" w:code="9"/>
          <w:pgMar w:top="1418" w:right="1134" w:bottom="850" w:left="1134" w:header="709" w:footer="709" w:gutter="0"/>
          <w:cols w:space="708"/>
          <w:docGrid w:linePitch="360"/>
        </w:sectPr>
      </w:pPr>
    </w:p>
    <w:p w:rsidR="00B64498" w:rsidRPr="00D55ED5" w:rsidRDefault="00B64498" w:rsidP="0070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5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Самоанализ урока химии</w:t>
      </w:r>
    </w:p>
    <w:p w:rsidR="00B64498" w:rsidRPr="00D55ED5" w:rsidRDefault="00B64498" w:rsidP="00701F09">
      <w:pPr>
        <w:ind w:firstLine="567"/>
        <w:jc w:val="center"/>
        <w:rPr>
          <w:b/>
          <w:sz w:val="32"/>
          <w:szCs w:val="32"/>
        </w:rPr>
      </w:pPr>
      <w:r w:rsidRPr="00D55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8 классе</w:t>
      </w:r>
      <w:r w:rsidR="00701F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теме: </w:t>
      </w:r>
      <w:r w:rsidRPr="00D55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D55ED5">
        <w:rPr>
          <w:rFonts w:ascii="Times New Roman" w:hAnsi="Times New Roman"/>
          <w:b/>
          <w:color w:val="000000"/>
          <w:sz w:val="32"/>
          <w:szCs w:val="32"/>
        </w:rPr>
        <w:t>Оксиды: состав, классификация, номенклатура</w:t>
      </w:r>
      <w:r w:rsidRPr="00D55E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17.01.24.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«А»,</w:t>
      </w:r>
    </w:p>
    <w:p w:rsidR="00B64498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58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Яицкая</w:t>
      </w:r>
      <w:r w:rsidRPr="0099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498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открытия новых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498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усвоения обучающимися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ласса понятия 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номенклатуры и классификации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4498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4498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формировать у обучающихся представления о классе оксидов, умение их называть и классифицировать; </w:t>
      </w:r>
    </w:p>
    <w:p w:rsidR="00B64498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логическое мышление через умение анализировать, сравнивать, обобщать, делать выводы, - развивать внимание обучающихся; - развивать химическую речь обучающихся.</w:t>
      </w:r>
    </w:p>
    <w:p w:rsidR="00B64498" w:rsidRPr="00A866C4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6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мотивации к предмету химия, - воспитание ответственного и бережного отношения к окружающей среде.</w:t>
      </w:r>
    </w:p>
    <w:p w:rsidR="00B64498" w:rsidRPr="00A866C4" w:rsidRDefault="00B64498" w:rsidP="00B644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учебного занятия:</w:t>
      </w:r>
    </w:p>
    <w:p w:rsidR="00B64498" w:rsidRPr="00A866C4" w:rsidRDefault="00B64498" w:rsidP="00B644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давать определение «оксиды», распознавать оксиды среди других веществ, составлять формулы оксидов и называть их, классифицировать, описывать физические свойства оксидов.</w:t>
      </w:r>
    </w:p>
    <w:p w:rsidR="00B64498" w:rsidRPr="00A866C4" w:rsidRDefault="00B64498" w:rsidP="00B64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B64498" w:rsidRPr="00A866C4" w:rsidRDefault="00B64498" w:rsidP="00B644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регулировать свою деятельность, самостоятельно планировать пути достижения цели, владение основами самоконтроля и самооценки;</w:t>
      </w:r>
    </w:p>
    <w:p w:rsidR="00B64498" w:rsidRDefault="00B64498" w:rsidP="00B644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получать необходимую информацию, отстаивать свою точку зрения в диалоге и в выступлении, выдвигать гипотезу, доказательства, продуктивно взаимодействовать со своими партнерами,</w:t>
      </w:r>
      <w:r w:rsidRPr="00A86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речью; </w:t>
      </w:r>
    </w:p>
    <w:p w:rsidR="00B64498" w:rsidRDefault="00B64498" w:rsidP="00B644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определять понятия, устанавливать аналогии, строить логические рассуждения и делать выводы, производить поиск информации, анализировать и оценивать её достоверность. </w:t>
      </w:r>
    </w:p>
    <w:p w:rsidR="00B64498" w:rsidRDefault="00B64498" w:rsidP="00B6449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A8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социальной роли обучающегося, развитие мотивов учебной деятельности и формирование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ностного смысла обучения,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одноклассникам, их мнению, мировоззрению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наблюдения.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структура урока выдержана и представляет собой следующие этапы: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этап.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Актуализация знаний.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мотивации и целеполагания.</w:t>
      </w:r>
    </w:p>
    <w:p w:rsidR="00B64498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 изучения нового материала</w:t>
      </w:r>
    </w:p>
    <w:p w:rsidR="00B64498" w:rsidRDefault="00B64498" w:rsidP="00B6449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 проговариванием во внешней </w:t>
      </w:r>
      <w:r w:rsidRPr="001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B64498" w:rsidRDefault="00B64498" w:rsidP="00B6449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r w:rsidRPr="00A67C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самостоятельной работы с самопроверкой по эталону.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498" w:rsidRDefault="00B64498" w:rsidP="00B6449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C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закрепления изученного материала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B64498" w:rsidRPr="00117BD4" w:rsidRDefault="00B64498" w:rsidP="00B6449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Рефлексия.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Анализируемый урок по своему содержанию и форме подачи материала отвечает всем требован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иям. Организация начала урока,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способствовала позитивному настрою обучающихся.</w:t>
      </w:r>
      <w:r w:rsidRPr="00EA6D97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Стиль, тон отношений, задаваемый на уроке, создал атмосферу сотрудничества, сотворчества, психологического комфорта.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и наводящие вопросы способствовали тому, что ученики самостоятельно определили тему и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урока, определены задачи и планируемые результаты. На протяжении всего урока создаётся доброжелательная и мотивирующая образовательная среда, демонстрируется глубокое понимание предметного содержания и профессиональный кругозор.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урока была организована работа с оптимальным объёмом учебной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нформации. Всего было представлено 6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спользуются разнообразные формы, методы и приемы обучения, повышающие степень активности учащихся в учебном процессе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заданий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работе на уроке учитывались возрастные и социокультурные особенности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Иллюстративный материал дает возможность наглядно ознакомиться с многообразием представителей оксидов.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составленных задачах демонстрируется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методических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теоретических разработок с практикой организации и проведения урока.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задания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стимулируют познавательный интерес обучающихся к предмету и уроку, С помощью задач на уроке созданы целесообразные проблемные ситуации, которые необходимо не только решить, но и сделать правильный выбор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урока демонстрировалась педагогическая гибкость, готовность к импровизации, способность вносить оптимальные коррективы в проведении урока.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применяются различные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(в том числе ИТК),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как свои собственные разработки (авторские задачи), так и существующие педагогические разработки</w:t>
      </w:r>
      <w:r w:rsidR="0012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498" w:rsidRPr="006370AC" w:rsidRDefault="00B64498" w:rsidP="00B64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Используя специальные приемы, такие как просьба сделать вывод после каждого выполненного задания, происходит осмысления учебного материала всеми учащимися. 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общении с обучающимися учитывается возрастные и поведенческие особенности, используется вербальные и невербальные средства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составлены таким образом, что обучающиеся поддерживают разные способы взаимодействия в группе и учебной кооперации.</w:t>
      </w:r>
      <w:r w:rsidRPr="0063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 проговариванием во внешней речи способствует запоминанию правил и понятий.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всего занятия успешно преодолеваются коммуникационные барьеры, используются вопросы на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понимание, которые развивают умение формулировать вопросы-ответы и способствуют развитию у обучающихся речевой культуры.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заданиях используются эффективные педагогические подходы для достижения личностных (например, 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парах 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осознанное, уважительное и доброжелательное отношение к одноклассникам, их мнению, мировоззрению), метапредметных (например, самостоятельно определять тему, цель и задачи урока; выполнять учебное задание в соответствии с целью) и предметных (например, давать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понятиям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образовательных результатов. При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учебной активности соотносятся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цели, задачи и планируемые результаты, поддерживается осознанное отношение к познавательной деятельности, обучающимся напоминаются, как важны в жизни знания, полученные на уроках химии. На уроке используются слова «молодец», «всё верно», обращение к ученикам по имени, тем самым поддерживаются достижения индивидуального образовательного результата и личная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успешность обучающихся.</w:t>
      </w: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оценивания работы обучающихся проста. Плюсы, которые переводятся в оценку.  По итогам урока, даны четкие смысловые комментарии по проведенному уроку, соотнесены использованные на уроке методы и приемы с поставленной целью, задачами и достигнутыми результатами.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проведенном занятии хорошо прослеживаются элементы структуры урока в соответствии с его планом.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и приёмы работы соответствовали выбранным методам, соответствующим изучаемому материалу и способам организации деятельности учеников.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цели урока достигнуты.</w:t>
      </w:r>
    </w:p>
    <w:p w:rsidR="00B64498" w:rsidRPr="00EA6D97" w:rsidRDefault="00B64498" w:rsidP="00B644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498" w:rsidRPr="009A5883" w:rsidRDefault="009A5883" w:rsidP="009A58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5883">
        <w:rPr>
          <w:rFonts w:ascii="Times New Roman" w:eastAsia="Calibri" w:hAnsi="Times New Roman" w:cs="Times New Roman"/>
          <w:sz w:val="28"/>
          <w:szCs w:val="28"/>
        </w:rPr>
        <w:t>Яицкая Е.Н, учитель химии</w:t>
      </w:r>
    </w:p>
    <w:p w:rsidR="009A5883" w:rsidRPr="009A5883" w:rsidRDefault="009A5883" w:rsidP="009A58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5883">
        <w:rPr>
          <w:rFonts w:ascii="Times New Roman" w:eastAsia="Calibri" w:hAnsi="Times New Roman" w:cs="Times New Roman"/>
          <w:sz w:val="28"/>
          <w:szCs w:val="28"/>
        </w:rPr>
        <w:t>МБОУ СОШ № 3</w:t>
      </w:r>
    </w:p>
    <w:p w:rsidR="009A5883" w:rsidRPr="009A5883" w:rsidRDefault="009A5883" w:rsidP="009A5883">
      <w:pPr>
        <w:spacing w:after="0" w:line="240" w:lineRule="auto"/>
        <w:jc w:val="right"/>
        <w:rPr>
          <w:sz w:val="28"/>
          <w:szCs w:val="28"/>
        </w:rPr>
      </w:pPr>
      <w:r w:rsidRPr="009A5883">
        <w:rPr>
          <w:rFonts w:ascii="Times New Roman" w:eastAsia="Calibri" w:hAnsi="Times New Roman" w:cs="Times New Roman"/>
          <w:sz w:val="28"/>
          <w:szCs w:val="28"/>
        </w:rPr>
        <w:t>им. атамана М.И. Платова</w:t>
      </w:r>
    </w:p>
    <w:p w:rsidR="00B64498" w:rsidRPr="009A5883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B64498" w:rsidRDefault="00B64498" w:rsidP="00B64498">
      <w:pPr>
        <w:jc w:val="both"/>
        <w:rPr>
          <w:sz w:val="28"/>
          <w:szCs w:val="28"/>
        </w:rPr>
      </w:pPr>
    </w:p>
    <w:p w:rsidR="00AE7121" w:rsidRDefault="00AE7121" w:rsidP="00971ECC">
      <w:pPr>
        <w:tabs>
          <w:tab w:val="left" w:pos="154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CB" w:rsidRDefault="007870CB" w:rsidP="009A5883">
      <w:pPr>
        <w:tabs>
          <w:tab w:val="left" w:pos="1545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D2B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</w:t>
      </w:r>
      <w:r w:rsidR="007765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Приложение </w:t>
      </w:r>
      <w:r w:rsidR="00971ECC" w:rsidRPr="000D2B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="00971ECC" w:rsidRPr="00971E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273734" w:rsidRPr="00971ECC" w:rsidRDefault="00273734" w:rsidP="00971ECC">
      <w:pPr>
        <w:tabs>
          <w:tab w:val="left" w:pos="1545"/>
        </w:tabs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870CB" w:rsidRPr="003E589B" w:rsidRDefault="0077657E" w:rsidP="0077657E">
      <w:pPr>
        <w:tabs>
          <w:tab w:val="left" w:pos="1545"/>
        </w:tabs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1.        </w:t>
      </w:r>
      <w:r w:rsidR="007870CB"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</w:t>
      </w:r>
      <w:r w:rsidR="007870CB" w:rsidRPr="0077657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7870CB"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ab/>
        <w:t xml:space="preserve">    </w:t>
      </w:r>
      <w:r w:rsidR="007870CB" w:rsidRPr="0077657E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</w:pPr>
      <w:r w:rsidRPr="007870C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K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  <w:t>2</w:t>
      </w:r>
      <w:r w:rsidRPr="007870C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O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 xml:space="preserve">, </w:t>
      </w:r>
    </w:p>
    <w:p w:rsidR="00996367" w:rsidRPr="003E589B" w:rsidRDefault="007870CB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  <w:r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</w:pPr>
      <w:r w:rsidRPr="007870C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SO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  <w:t>2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 xml:space="preserve">, </w:t>
      </w:r>
    </w:p>
    <w:p w:rsidR="00996367" w:rsidRPr="003E589B" w:rsidRDefault="007870CB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</w:pPr>
      <w:r w:rsidRPr="008B36AF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P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  <w:t>2</w:t>
      </w:r>
      <w:r w:rsidRPr="008B36AF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O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  <w:t>5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 xml:space="preserve">, </w:t>
      </w:r>
    </w:p>
    <w:p w:rsidR="00996367" w:rsidRPr="003E589B" w:rsidRDefault="007870CB" w:rsidP="007870CB">
      <w:pPr>
        <w:tabs>
          <w:tab w:val="left" w:pos="1785"/>
        </w:tabs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E589B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 xml:space="preserve">  </w:t>
      </w:r>
      <w:r w:rsidRPr="007870C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3E58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</w:pPr>
      <w:r w:rsidRPr="008B36AF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Mn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  <w:t>2</w:t>
      </w:r>
      <w:r w:rsidRPr="008B36AF"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  <w:t>O</w:t>
      </w:r>
      <w:r w:rsidRPr="003E589B"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  <w:t>7</w:t>
      </w: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</w:pP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</w:pP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</w:pP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vertAlign w:val="subscript"/>
          <w:lang w:val="en-US" w:eastAsia="ru-RU"/>
        </w:rPr>
      </w:pPr>
    </w:p>
    <w:p w:rsidR="00996367" w:rsidRPr="003E589B" w:rsidRDefault="00996367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b/>
          <w:sz w:val="96"/>
          <w:szCs w:val="96"/>
          <w:lang w:val="en-US" w:eastAsia="ru-RU"/>
        </w:rPr>
      </w:pPr>
    </w:p>
    <w:p w:rsidR="00A078F7" w:rsidRPr="00503B94" w:rsidRDefault="00A078F7" w:rsidP="00A078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03B9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>Тема урока:</w:t>
      </w:r>
      <w:r w:rsidR="00C17F8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C0EA2" w:rsidRPr="00BC0EA2">
        <w:rPr>
          <w:rFonts w:ascii="Times New Roman" w:eastAsia="Times New Roman" w:hAnsi="Times New Roman" w:cs="Times New Roman"/>
          <w:sz w:val="48"/>
          <w:szCs w:val="48"/>
          <w:lang w:eastAsia="ru-RU"/>
        </w:rPr>
        <w:t>«Оксиды, их классификация и номенклатура»</w:t>
      </w:r>
      <w:r w:rsidR="00BC0EA2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971ECC" w:rsidRDefault="00971ECC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CC" w:rsidRPr="00503B94" w:rsidRDefault="00971ECC" w:rsidP="00A866C4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03B9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изучить понятие</w:t>
      </w:r>
      <w:r w:rsidRPr="00503B9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«оксиды»</w:t>
      </w:r>
      <w:r w:rsidRPr="00503B9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номенклатуру, классификацию, значение.</w:t>
      </w:r>
    </w:p>
    <w:p w:rsidR="00C918DC" w:rsidRDefault="00C918DC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918DC" w:rsidRPr="00BC0EA2" w:rsidRDefault="00C918DC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C0E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Задачи: </w:t>
      </w:r>
    </w:p>
    <w:p w:rsidR="00C918DC" w:rsidRDefault="00F66CD3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-</w:t>
      </w:r>
      <w:r w:rsidR="00C918DC">
        <w:rPr>
          <w:rFonts w:ascii="Times New Roman" w:eastAsia="Times New Roman" w:hAnsi="Times New Roman" w:cs="Times New Roman"/>
          <w:sz w:val="48"/>
          <w:szCs w:val="48"/>
          <w:lang w:eastAsia="ru-RU"/>
        </w:rPr>
        <w:t>научиться называть оксиды</w:t>
      </w:r>
    </w:p>
    <w:p w:rsidR="00C918DC" w:rsidRDefault="00F66CD3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-</w:t>
      </w:r>
      <w:r w:rsidR="00C918DC">
        <w:rPr>
          <w:rFonts w:ascii="Times New Roman" w:eastAsia="Times New Roman" w:hAnsi="Times New Roman" w:cs="Times New Roman"/>
          <w:sz w:val="48"/>
          <w:szCs w:val="48"/>
          <w:lang w:eastAsia="ru-RU"/>
        </w:rPr>
        <w:t>оставлять формулу по названию</w:t>
      </w:r>
    </w:p>
    <w:p w:rsidR="00C918DC" w:rsidRDefault="00F66CD3" w:rsidP="00C918DC">
      <w:pPr>
        <w:spacing w:after="0" w:line="240" w:lineRule="auto"/>
        <w:ind w:left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-</w:t>
      </w:r>
      <w:r w:rsidR="00C918DC">
        <w:rPr>
          <w:rFonts w:ascii="Times New Roman" w:eastAsia="Times New Roman" w:hAnsi="Times New Roman" w:cs="Times New Roman"/>
          <w:sz w:val="48"/>
          <w:szCs w:val="48"/>
          <w:lang w:eastAsia="ru-RU"/>
        </w:rPr>
        <w:t>распознавать формулы оксидов среди других веществ</w:t>
      </w: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BC0EA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Оценивание:</w:t>
      </w:r>
    </w:p>
    <w:p w:rsidR="00503B94" w:rsidRDefault="00BC0EA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(+) - 1 балл </w:t>
      </w:r>
    </w:p>
    <w:p w:rsidR="00503B94" w:rsidRDefault="00BC0EA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(+/-) - 0,5 балла</w:t>
      </w:r>
    </w:p>
    <w:p w:rsidR="00503B94" w:rsidRDefault="00BC0EA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В конце урока баллы суммируются.</w:t>
      </w: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03B94" w:rsidRDefault="00503B94" w:rsidP="00AA0EE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A5883" w:rsidRDefault="009A5883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</w:p>
    <w:p w:rsidR="009A5883" w:rsidRDefault="009A5883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</w:p>
    <w:p w:rsidR="00503B94" w:rsidRPr="007E6BBA" w:rsidRDefault="007E6BBA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  <w:r w:rsidRPr="000D2BAB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lastRenderedPageBreak/>
        <w:t>3</w:t>
      </w:r>
      <w:r w:rsidRPr="007E6BBA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.</w:t>
      </w:r>
    </w:p>
    <w:p w:rsidR="00B80902" w:rsidRPr="00B80902" w:rsidRDefault="00B8090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vertAlign w:val="subscript"/>
          <w:lang w:eastAsia="ru-RU"/>
        </w:rPr>
      </w:pPr>
    </w:p>
    <w:p w:rsidR="00C17F8F" w:rsidRPr="003215AF" w:rsidRDefault="00C17F8F" w:rsidP="00C17F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ZnO</w:t>
      </w:r>
      <w:r w:rsidRPr="003215A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– оксид цинка</w:t>
      </w:r>
    </w:p>
    <w:p w:rsidR="00C17F8F" w:rsidRPr="003215AF" w:rsidRDefault="00C17F8F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AgO</w:t>
      </w:r>
      <w:r w:rsidRPr="003215A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– оксид серебра</w:t>
      </w:r>
    </w:p>
    <w:p w:rsidR="00C17F8F" w:rsidRPr="003215AF" w:rsidRDefault="00C17F8F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Li</w:t>
      </w:r>
      <w:r w:rsidRPr="003215AF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2</w:t>
      </w: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O</w:t>
      </w:r>
      <w:r w:rsidRPr="003215A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– оксид лития</w:t>
      </w:r>
    </w:p>
    <w:p w:rsidR="00C17F8F" w:rsidRPr="003215AF" w:rsidRDefault="00C17F8F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Cl</w:t>
      </w:r>
      <w:r w:rsidRPr="003215AF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2</w:t>
      </w: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O</w:t>
      </w:r>
      <w:r w:rsidRPr="003215AF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 xml:space="preserve">7 </w:t>
      </w:r>
      <w:r w:rsidRPr="003215AF">
        <w:rPr>
          <w:rFonts w:ascii="Times New Roman" w:eastAsia="Times New Roman" w:hAnsi="Times New Roman" w:cs="Times New Roman"/>
          <w:sz w:val="72"/>
          <w:szCs w:val="72"/>
          <w:lang w:eastAsia="ru-RU"/>
        </w:rPr>
        <w:t>– оксид хлора (</w:t>
      </w: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VII</w:t>
      </w:r>
      <w:r w:rsidRPr="003215AF">
        <w:rPr>
          <w:rFonts w:ascii="Times New Roman" w:eastAsia="Times New Roman" w:hAnsi="Times New Roman" w:cs="Times New Roman"/>
          <w:sz w:val="72"/>
          <w:szCs w:val="72"/>
          <w:lang w:eastAsia="ru-RU"/>
        </w:rPr>
        <w:t>)</w:t>
      </w:r>
    </w:p>
    <w:p w:rsidR="00C17F8F" w:rsidRPr="000D2BAB" w:rsidRDefault="00C17F8F" w:rsidP="00C17F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Cl</w:t>
      </w:r>
      <w:r w:rsidRPr="003215AF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2</w:t>
      </w: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O</w:t>
      </w:r>
      <w:r w:rsidRPr="003215AF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– оксид хлора (</w:t>
      </w:r>
      <w:r w:rsidRPr="003215AF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I</w:t>
      </w:r>
      <w:r w:rsidRPr="000D2BAB">
        <w:rPr>
          <w:rFonts w:ascii="Times New Roman" w:eastAsia="Times New Roman" w:hAnsi="Times New Roman" w:cs="Times New Roman"/>
          <w:sz w:val="72"/>
          <w:szCs w:val="72"/>
          <w:lang w:eastAsia="ru-RU"/>
        </w:rPr>
        <w:t>)</w:t>
      </w:r>
    </w:p>
    <w:p w:rsidR="00C17F8F" w:rsidRDefault="004C48D9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Верно выполненное задание +</w:t>
      </w:r>
    </w:p>
    <w:p w:rsidR="004C48D9" w:rsidRDefault="004C48D9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1-2 ошибки +/-</w:t>
      </w:r>
    </w:p>
    <w:p w:rsidR="00B80902" w:rsidRDefault="00B8090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</w:p>
    <w:p w:rsidR="00B80902" w:rsidRPr="003215AF" w:rsidRDefault="00B80902" w:rsidP="004C48D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</w:p>
    <w:p w:rsidR="00503B94" w:rsidRDefault="00503B94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80902" w:rsidRPr="00B80902" w:rsidRDefault="00B80902" w:rsidP="00B80902">
      <w:pPr>
        <w:spacing w:after="15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80902">
        <w:rPr>
          <w:rFonts w:ascii="Times New Roman" w:eastAsia="Times New Roman" w:hAnsi="Times New Roman" w:cs="Times New Roman"/>
          <w:sz w:val="72"/>
          <w:szCs w:val="72"/>
          <w:lang w:eastAsia="ru-RU"/>
        </w:rPr>
        <w:t>Оксид азота (</w:t>
      </w:r>
      <w:r w:rsidRPr="00B80902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I</w:t>
      </w:r>
      <w:r w:rsidRPr="00B80902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N</w:t>
      </w:r>
      <w:r w:rsidRPr="00B80902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O</w:t>
      </w:r>
    </w:p>
    <w:p w:rsidR="00B80902" w:rsidRPr="00B80902" w:rsidRDefault="00B80902" w:rsidP="00B80902">
      <w:pPr>
        <w:spacing w:after="15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80902">
        <w:rPr>
          <w:rFonts w:ascii="Times New Roman" w:eastAsia="Times New Roman" w:hAnsi="Times New Roman" w:cs="Times New Roman"/>
          <w:sz w:val="72"/>
          <w:szCs w:val="72"/>
          <w:lang w:eastAsia="ru-RU"/>
        </w:rPr>
        <w:t>Оксид азота (</w:t>
      </w:r>
      <w:r w:rsidRPr="00B80902"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IV</w:t>
      </w:r>
      <w:r w:rsidRPr="00B80902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sz w:val="72"/>
          <w:szCs w:val="72"/>
          <w:lang w:val="en-US" w:eastAsia="ru-RU"/>
        </w:rPr>
        <w:t>NO</w:t>
      </w:r>
      <w:r w:rsidRPr="00B80902"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2</w:t>
      </w:r>
      <w:r w:rsidRPr="00B80902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4C48D9" w:rsidRDefault="004C48D9" w:rsidP="004C48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Верно выполненное задание +</w:t>
      </w:r>
    </w:p>
    <w:p w:rsidR="004C48D9" w:rsidRDefault="004C48D9" w:rsidP="004C48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vertAlign w:val="subscript"/>
          <w:lang w:eastAsia="ru-RU"/>
        </w:rPr>
        <w:t>1 ошибка +/-</w:t>
      </w:r>
    </w:p>
    <w:p w:rsidR="00B80902" w:rsidRDefault="00B8090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80902" w:rsidRDefault="00B80902" w:rsidP="004C48D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A39BE" w:rsidRDefault="00EA39BE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DA2E9B" wp14:editId="5996EDB7">
            <wp:extent cx="5695950" cy="4266896"/>
            <wp:effectExtent l="0" t="0" r="0" b="635"/>
            <wp:docPr id="1" name="Рисунок 1" descr="https://fsd.multiurok.ru/html/2018/06/10/s_5b1cb6d1d475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6/10/s_5b1cb6d1d4758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87" cy="42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898" w:rsidRPr="00C4249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A39BE" w:rsidRDefault="00EA39BE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EA39BE" w:rsidRDefault="00EA39BE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FC48D1" wp14:editId="3782375E">
            <wp:extent cx="5676900" cy="3962400"/>
            <wp:effectExtent l="0" t="0" r="0" b="0"/>
            <wp:docPr id="2" name="Рисунок 2" descr="https://cf3.ppt-online.org/files3/slide/e/EMRxhVwzH9k8Bob2cGY5I14WnNDuAPQmOXr3JL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e/EMRxhVwzH9k8Bob2cGY5I14WnNDuAPQmOXr3JL/slide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02" cy="39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BE" w:rsidRDefault="00EA39BE" w:rsidP="0077657E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42492" w:rsidRDefault="000D2BAB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5.</w:t>
      </w:r>
      <w:r w:rsidR="00E67898" w:rsidRPr="00C4249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85450A" w:rsidRPr="00C42492" w:rsidRDefault="0085450A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80902" w:rsidRPr="00C42492" w:rsidRDefault="00E67898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4249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Оксиды</w:t>
      </w:r>
      <w:r w:rsidRPr="00C4249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(по агрегатному состоянию)</w:t>
      </w:r>
    </w:p>
    <w:p w:rsidR="00E67898" w:rsidRPr="0022764B" w:rsidRDefault="00E67898" w:rsidP="00E678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/       </w:t>
      </w:r>
      <w:r w:rsidR="00C42492"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="00C42492"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|</w:t>
      </w:r>
      <w:r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\</w:t>
      </w:r>
    </w:p>
    <w:p w:rsidR="00E67898" w:rsidRPr="0022764B" w:rsidRDefault="00E67898" w:rsidP="00E67898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ТВ  </w:t>
      </w:r>
      <w:r w:rsidR="00C42492"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</w:t>
      </w:r>
      <w:r w:rsidRPr="0022764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Ж        Г</w:t>
      </w:r>
    </w:p>
    <w:p w:rsidR="00E67898" w:rsidRDefault="00E67898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42492" w:rsidRDefault="00C4249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64B" w:rsidRPr="0022764B" w:rsidRDefault="0022764B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67898" w:rsidRPr="0022764B" w:rsidRDefault="00C42492" w:rsidP="00C4249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276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</w:t>
      </w:r>
      <w:r w:rsidR="002276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  <w:r w:rsidR="008545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  <w:r w:rsidRPr="002276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Оксиды</w:t>
      </w:r>
    </w:p>
    <w:p w:rsidR="00E67898" w:rsidRPr="002F011F" w:rsidRDefault="00C42492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F011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</w:t>
      </w:r>
      <w:r w:rsidR="0085450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Pr="002F011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/        </w:t>
      </w:r>
      <w:r w:rsidR="00AB0E59"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</w:t>
      </w:r>
      <w:r w:rsidRPr="002F011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\</w:t>
      </w:r>
    </w:p>
    <w:p w:rsidR="00AB0E59" w:rsidRPr="0022764B" w:rsidRDefault="00AB0E59" w:rsidP="00AB0E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Оксид</w:t>
      </w:r>
      <w:r w:rsidR="0085450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ы</w:t>
      </w: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Оксид</w:t>
      </w:r>
      <w:r w:rsidR="0085450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ы</w:t>
      </w: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E67898" w:rsidRPr="0022764B" w:rsidRDefault="00AB0E59" w:rsidP="00AB0E59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м</w:t>
      </w:r>
      <w:r w:rsidR="0085450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еталлов</w:t>
      </w:r>
      <w:r w:rsidRP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22764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</w:t>
      </w:r>
      <w:r w:rsidR="0085450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неметаллов</w:t>
      </w:r>
    </w:p>
    <w:p w:rsidR="00E67898" w:rsidRDefault="00E67898" w:rsidP="000D2BA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67898" w:rsidRPr="00457978" w:rsidRDefault="002F011F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</w:t>
      </w:r>
      <w:r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СаО</w:t>
      </w:r>
      <w:r w:rsidR="000D2BAB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</w:t>
      </w:r>
      <w:r w:rsidRPr="00457978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2</w:t>
      </w:r>
      <w:r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</w:t>
      </w:r>
      <w:r w:rsidR="000D2BA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0D2BAB" w:rsidRPr="0043763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0D2BAB" w:rsidRPr="00457978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SiO</w:t>
      </w:r>
      <w:r w:rsidR="000D2BAB" w:rsidRPr="000D2BAB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2</w:t>
      </w:r>
      <w:r w:rsidR="000D2BAB" w:rsidRPr="000D2BA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0D2BA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0D2BAB"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</w:t>
      </w:r>
      <w:r w:rsidR="000D2BAB" w:rsidRPr="00457978">
        <w:rPr>
          <w:rFonts w:ascii="Times New Roman" w:eastAsia="Times New Roman" w:hAnsi="Times New Roman" w:cs="Times New Roman"/>
          <w:b/>
          <w:sz w:val="48"/>
          <w:szCs w:val="48"/>
          <w:vertAlign w:val="subscript"/>
          <w:lang w:eastAsia="ru-RU"/>
        </w:rPr>
        <w:t>2</w:t>
      </w:r>
    </w:p>
    <w:p w:rsidR="002F011F" w:rsidRPr="00457978" w:rsidRDefault="002F011F" w:rsidP="00503B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F011F" w:rsidRPr="00457978" w:rsidRDefault="002F011F" w:rsidP="004376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</w:t>
      </w:r>
      <w:r w:rsid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</w:t>
      </w:r>
      <w:r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437632" w:rsidRPr="0077657E" w:rsidRDefault="00437632" w:rsidP="004376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7657E">
        <w:rPr>
          <w:rFonts w:ascii="Times New Roman" w:eastAsia="Times New Roman" w:hAnsi="Times New Roman" w:cs="Times New Roman"/>
          <w:sz w:val="56"/>
          <w:szCs w:val="56"/>
          <w:lang w:eastAsia="ru-RU"/>
        </w:rPr>
        <w:t>Критерии оценки:</w:t>
      </w:r>
    </w:p>
    <w:p w:rsidR="004C48D9" w:rsidRDefault="00437632" w:rsidP="004376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7657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Таблица заполнена </w:t>
      </w:r>
      <w:r w:rsidR="004C48D9">
        <w:rPr>
          <w:rFonts w:ascii="Times New Roman" w:eastAsia="Times New Roman" w:hAnsi="Times New Roman" w:cs="Times New Roman"/>
          <w:sz w:val="56"/>
          <w:szCs w:val="56"/>
          <w:lang w:eastAsia="ru-RU"/>
        </w:rPr>
        <w:t>+</w:t>
      </w:r>
    </w:p>
    <w:p w:rsidR="004C48D9" w:rsidRDefault="004C48D9" w:rsidP="004C48D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7657E">
        <w:rPr>
          <w:rFonts w:ascii="Times New Roman" w:eastAsia="Times New Roman" w:hAnsi="Times New Roman" w:cs="Times New Roman"/>
          <w:sz w:val="56"/>
          <w:szCs w:val="56"/>
          <w:lang w:eastAsia="ru-RU"/>
        </w:rPr>
        <w:t>Таблица заполнена</w:t>
      </w: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не полностью +/-</w:t>
      </w:r>
    </w:p>
    <w:p w:rsidR="004C48D9" w:rsidRDefault="004C48D9" w:rsidP="004C48D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37632" w:rsidRPr="0077657E" w:rsidRDefault="004C48D9" w:rsidP="0043763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Вещества распределены верно +</w:t>
      </w:r>
    </w:p>
    <w:p w:rsidR="004C48D9" w:rsidRPr="0077657E" w:rsidRDefault="004C48D9" w:rsidP="004C48D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Вещества распределены с ошибкой+/-</w:t>
      </w:r>
    </w:p>
    <w:p w:rsidR="00BC0EA2" w:rsidRDefault="002F011F" w:rsidP="00BC0E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79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        </w:t>
      </w:r>
    </w:p>
    <w:p w:rsidR="00BC0EA2" w:rsidRDefault="00BC0EA2" w:rsidP="00BC0E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40CB5" w:rsidRPr="00BC0EA2" w:rsidRDefault="000D2BAB" w:rsidP="00BC0E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6.</w:t>
      </w:r>
      <w:r w:rsidR="00BC0E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BC0EA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1. </w:t>
      </w:r>
      <w:r w:rsidR="00840CB5" w:rsidRPr="00840CB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Оксиды металлов:</w:t>
      </w:r>
    </w:p>
    <w:p w:rsidR="00840CB5" w:rsidRPr="00BC0EA2" w:rsidRDefault="00840CB5" w:rsidP="00840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CuO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- оксид меди (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II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>)</w:t>
      </w:r>
    </w:p>
    <w:p w:rsidR="00840CB5" w:rsidRPr="00BC0EA2" w:rsidRDefault="00840CB5" w:rsidP="00840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FeO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-  оксид железа (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II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>)</w:t>
      </w:r>
    </w:p>
    <w:p w:rsidR="00840CB5" w:rsidRPr="00840CB5" w:rsidRDefault="00840CB5" w:rsidP="00BC0E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40CB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Оксиды неметаллов:</w:t>
      </w:r>
    </w:p>
    <w:p w:rsidR="00840CB5" w:rsidRPr="00BC0EA2" w:rsidRDefault="00840CB5" w:rsidP="00840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NO</w:t>
      </w:r>
      <w:r w:rsidRPr="00BC0EA2">
        <w:rPr>
          <w:rFonts w:ascii="Times New Roman" w:eastAsia="Times New Roman" w:hAnsi="Times New Roman" w:cs="Times New Roman"/>
          <w:sz w:val="56"/>
          <w:szCs w:val="56"/>
          <w:vertAlign w:val="subscript"/>
          <w:lang w:eastAsia="ru-RU"/>
        </w:rPr>
        <w:t>2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– оксид азота (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IV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) </w:t>
      </w:r>
    </w:p>
    <w:p w:rsidR="008246FB" w:rsidRDefault="00840CB5" w:rsidP="00840CB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P</w:t>
      </w:r>
      <w:r w:rsidRPr="00BC0EA2">
        <w:rPr>
          <w:rFonts w:ascii="Times New Roman" w:eastAsia="Times New Roman" w:hAnsi="Times New Roman" w:cs="Times New Roman"/>
          <w:sz w:val="56"/>
          <w:szCs w:val="56"/>
          <w:vertAlign w:val="subscript"/>
          <w:lang w:eastAsia="ru-RU"/>
        </w:rPr>
        <w:t>2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O</w:t>
      </w:r>
      <w:r w:rsidRPr="00BC0EA2">
        <w:rPr>
          <w:rFonts w:ascii="Times New Roman" w:eastAsia="Times New Roman" w:hAnsi="Times New Roman" w:cs="Times New Roman"/>
          <w:sz w:val="56"/>
          <w:szCs w:val="56"/>
          <w:vertAlign w:val="subscript"/>
          <w:lang w:eastAsia="ru-RU"/>
        </w:rPr>
        <w:t>3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– оксид фосфора(</w:t>
      </w:r>
      <w:r w:rsidRPr="00BC0EA2">
        <w:rPr>
          <w:rFonts w:ascii="Times New Roman" w:eastAsia="Times New Roman" w:hAnsi="Times New Roman" w:cs="Times New Roman"/>
          <w:sz w:val="56"/>
          <w:szCs w:val="56"/>
          <w:lang w:val="en-US" w:eastAsia="ru-RU"/>
        </w:rPr>
        <w:t>III</w:t>
      </w:r>
      <w:r w:rsidRPr="00BC0EA2">
        <w:rPr>
          <w:rFonts w:ascii="Times New Roman" w:eastAsia="Times New Roman" w:hAnsi="Times New Roman" w:cs="Times New Roman"/>
          <w:sz w:val="56"/>
          <w:szCs w:val="56"/>
          <w:lang w:eastAsia="ru-RU"/>
        </w:rPr>
        <w:t>)</w:t>
      </w:r>
    </w:p>
    <w:p w:rsidR="00BC0EA2" w:rsidRPr="00BC0EA2" w:rsidRDefault="00BC0EA2" w:rsidP="00840CB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BC0EA2" w:rsidRDefault="00BC0EA2" w:rsidP="0077657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Задание выполнено верно +</w:t>
      </w:r>
    </w:p>
    <w:p w:rsidR="00BC0EA2" w:rsidRDefault="00BC0EA2" w:rsidP="00BC0EA2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Задание выполнено с 1-2 ошибками +/-</w:t>
      </w:r>
    </w:p>
    <w:p w:rsidR="00BC0EA2" w:rsidRDefault="00B74E6E" w:rsidP="0077657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D2BAB"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</w:r>
    </w:p>
    <w:p w:rsidR="007754E5" w:rsidRPr="00BC0EA2" w:rsidRDefault="00BC0EA2" w:rsidP="0077657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C0EA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6.</w:t>
      </w:r>
      <w:r w:rsidR="0077657E" w:rsidRPr="00BC0EA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2.</w:t>
      </w:r>
    </w:p>
    <w:p w:rsidR="00B74E6E" w:rsidRPr="007A1AFD" w:rsidRDefault="00B74E6E" w:rsidP="00B74E6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Al</w:t>
      </w:r>
      <w:r w:rsidRPr="007A1AFD"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  <w:t>2</w:t>
      </w: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O</w:t>
      </w:r>
      <w:r w:rsidR="00E60407" w:rsidRPr="007A1AFD"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  <w:t>3</w:t>
      </w:r>
    </w:p>
    <w:p w:rsidR="00E60407" w:rsidRPr="007A1AFD" w:rsidRDefault="00E60407" w:rsidP="00B74E6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Fe</w:t>
      </w:r>
      <w:r w:rsidRPr="007A1AFD"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  <w:t>2</w:t>
      </w: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O</w:t>
      </w:r>
      <w:r w:rsidRPr="007A1AFD"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  <w:t>3</w:t>
      </w:r>
    </w:p>
    <w:p w:rsidR="00E60407" w:rsidRPr="007A1AFD" w:rsidRDefault="00E60407" w:rsidP="00B74E6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CO</w:t>
      </w:r>
    </w:p>
    <w:p w:rsidR="00E60407" w:rsidRPr="007A1AFD" w:rsidRDefault="00E60407" w:rsidP="00B74E6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SO</w:t>
      </w:r>
      <w:r w:rsidRPr="007A1AFD"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  <w:t>2</w:t>
      </w:r>
    </w:p>
    <w:p w:rsidR="00E60407" w:rsidRPr="007A1AFD" w:rsidRDefault="00E60407" w:rsidP="00B74E6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NO</w:t>
      </w:r>
    </w:p>
    <w:p w:rsidR="00955CCC" w:rsidRPr="007A1AFD" w:rsidRDefault="00E60407" w:rsidP="0077657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</w:pPr>
      <w:r w:rsidRPr="00E60407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NO</w:t>
      </w:r>
      <w:r w:rsidRPr="007A1AFD"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  <w:t>2</w:t>
      </w:r>
    </w:p>
    <w:p w:rsidR="00BC0EA2" w:rsidRPr="007A1AFD" w:rsidRDefault="00BC0EA2" w:rsidP="0077657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vertAlign w:val="subscript"/>
          <w:lang w:eastAsia="ru-RU"/>
        </w:rPr>
      </w:pPr>
    </w:p>
    <w:p w:rsidR="00BC0EA2" w:rsidRPr="007A1AFD" w:rsidRDefault="00BC0EA2" w:rsidP="0077657E">
      <w:pPr>
        <w:tabs>
          <w:tab w:val="left" w:pos="77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55CC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Домашнее задание: §14, упр. № 1, № 2а</w:t>
      </w:r>
    </w:p>
    <w:p w:rsid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23BB" w:rsidRDefault="009C23BB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5CCC" w:rsidRDefault="0077657E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Рефлексия:</w:t>
      </w: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5C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Вспомните, какую цель мы поставили в начале урока?</w:t>
      </w: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5C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 считаете, достигли ли мы цели</w:t>
      </w:r>
      <w:r w:rsidRPr="00955C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5C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нового узнали на уроке?</w:t>
      </w: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5C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было сложным при изучении оксидов?</w:t>
      </w:r>
    </w:p>
    <w:p w:rsidR="00955CCC" w:rsidRPr="00955CCC" w:rsidRDefault="00955CCC" w:rsidP="00955CCC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5C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Понравился ли вам урок?</w:t>
      </w:r>
    </w:p>
    <w:p w:rsidR="00EE4A2A" w:rsidRDefault="00EE4A2A" w:rsidP="00A866C4">
      <w:pPr>
        <w:tabs>
          <w:tab w:val="left" w:pos="0"/>
          <w:tab w:val="left" w:pos="28917"/>
        </w:tabs>
        <w:rPr>
          <w:rFonts w:ascii="Times New Roman" w:hAnsi="Times New Roman" w:cs="Times New Roman"/>
          <w:sz w:val="28"/>
          <w:szCs w:val="28"/>
        </w:rPr>
      </w:pPr>
    </w:p>
    <w:p w:rsidR="00955CCC" w:rsidRDefault="00955CCC" w:rsidP="00A866C4">
      <w:pPr>
        <w:tabs>
          <w:tab w:val="left" w:pos="0"/>
          <w:tab w:val="left" w:pos="28917"/>
        </w:tabs>
        <w:rPr>
          <w:rFonts w:ascii="Times New Roman" w:hAnsi="Times New Roman" w:cs="Times New Roman"/>
          <w:sz w:val="28"/>
          <w:szCs w:val="28"/>
        </w:rPr>
      </w:pPr>
    </w:p>
    <w:p w:rsidR="00EE4A2A" w:rsidRDefault="00EE4A2A" w:rsidP="00A866C4">
      <w:pPr>
        <w:tabs>
          <w:tab w:val="left" w:pos="0"/>
          <w:tab w:val="left" w:pos="28917"/>
        </w:tabs>
        <w:rPr>
          <w:rFonts w:ascii="Times New Roman" w:hAnsi="Times New Roman" w:cs="Times New Roman"/>
          <w:sz w:val="28"/>
          <w:szCs w:val="28"/>
        </w:rPr>
      </w:pPr>
    </w:p>
    <w:p w:rsidR="00EE4A2A" w:rsidRPr="00A866C4" w:rsidRDefault="00EE4A2A" w:rsidP="00A866C4">
      <w:pPr>
        <w:tabs>
          <w:tab w:val="left" w:pos="0"/>
          <w:tab w:val="left" w:pos="28917"/>
        </w:tabs>
        <w:rPr>
          <w:rFonts w:ascii="Times New Roman" w:hAnsi="Times New Roman" w:cs="Times New Roman"/>
          <w:sz w:val="28"/>
          <w:szCs w:val="28"/>
        </w:rPr>
      </w:pPr>
    </w:p>
    <w:sectPr w:rsidR="00EE4A2A" w:rsidRPr="00A866C4" w:rsidSect="00701F09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EF" w:rsidRDefault="00D86DEF" w:rsidP="00C42492">
      <w:pPr>
        <w:spacing w:after="0" w:line="240" w:lineRule="auto"/>
      </w:pPr>
      <w:r>
        <w:separator/>
      </w:r>
    </w:p>
  </w:endnote>
  <w:endnote w:type="continuationSeparator" w:id="0">
    <w:p w:rsidR="00D86DEF" w:rsidRDefault="00D86DEF" w:rsidP="00C4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EF" w:rsidRDefault="00D86DEF" w:rsidP="00C42492">
      <w:pPr>
        <w:spacing w:after="0" w:line="240" w:lineRule="auto"/>
      </w:pPr>
      <w:r>
        <w:separator/>
      </w:r>
    </w:p>
  </w:footnote>
  <w:footnote w:type="continuationSeparator" w:id="0">
    <w:p w:rsidR="00D86DEF" w:rsidRDefault="00D86DEF" w:rsidP="00C4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C49"/>
    <w:multiLevelType w:val="multilevel"/>
    <w:tmpl w:val="1B20F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7BA470B"/>
    <w:multiLevelType w:val="hybridMultilevel"/>
    <w:tmpl w:val="18C45DC2"/>
    <w:lvl w:ilvl="0" w:tplc="5C4A0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1B5B0B"/>
    <w:multiLevelType w:val="multilevel"/>
    <w:tmpl w:val="E31E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C"/>
    <w:rsid w:val="00006F5C"/>
    <w:rsid w:val="00036F4A"/>
    <w:rsid w:val="000772BA"/>
    <w:rsid w:val="000D2BAB"/>
    <w:rsid w:val="000D415E"/>
    <w:rsid w:val="001213FC"/>
    <w:rsid w:val="00153346"/>
    <w:rsid w:val="00197E09"/>
    <w:rsid w:val="001D4FAD"/>
    <w:rsid w:val="0022764B"/>
    <w:rsid w:val="00272E7D"/>
    <w:rsid w:val="00273734"/>
    <w:rsid w:val="002B10DD"/>
    <w:rsid w:val="002E1A19"/>
    <w:rsid w:val="002F011F"/>
    <w:rsid w:val="003215AF"/>
    <w:rsid w:val="003244F6"/>
    <w:rsid w:val="00334EF6"/>
    <w:rsid w:val="003A4649"/>
    <w:rsid w:val="003E0EC9"/>
    <w:rsid w:val="003E589B"/>
    <w:rsid w:val="003F4F89"/>
    <w:rsid w:val="00420328"/>
    <w:rsid w:val="00437632"/>
    <w:rsid w:val="00457978"/>
    <w:rsid w:val="004A71A0"/>
    <w:rsid w:val="004C48D9"/>
    <w:rsid w:val="00500111"/>
    <w:rsid w:val="00503B94"/>
    <w:rsid w:val="005250D1"/>
    <w:rsid w:val="005A11C4"/>
    <w:rsid w:val="005B1842"/>
    <w:rsid w:val="005B1853"/>
    <w:rsid w:val="006449CE"/>
    <w:rsid w:val="00701F09"/>
    <w:rsid w:val="0071005B"/>
    <w:rsid w:val="00722AEA"/>
    <w:rsid w:val="00746F14"/>
    <w:rsid w:val="007754E5"/>
    <w:rsid w:val="0077657E"/>
    <w:rsid w:val="007870CB"/>
    <w:rsid w:val="007A1AFD"/>
    <w:rsid w:val="007A2922"/>
    <w:rsid w:val="007E6BBA"/>
    <w:rsid w:val="008017BF"/>
    <w:rsid w:val="00814421"/>
    <w:rsid w:val="008246FB"/>
    <w:rsid w:val="00840CB5"/>
    <w:rsid w:val="0085450A"/>
    <w:rsid w:val="008571C4"/>
    <w:rsid w:val="008B36AF"/>
    <w:rsid w:val="008D3CA9"/>
    <w:rsid w:val="008D45AB"/>
    <w:rsid w:val="009275D6"/>
    <w:rsid w:val="0093239E"/>
    <w:rsid w:val="00955CCC"/>
    <w:rsid w:val="00971ECC"/>
    <w:rsid w:val="00986529"/>
    <w:rsid w:val="00996367"/>
    <w:rsid w:val="009A5883"/>
    <w:rsid w:val="009C23BB"/>
    <w:rsid w:val="00A078F7"/>
    <w:rsid w:val="00A131E2"/>
    <w:rsid w:val="00A866C4"/>
    <w:rsid w:val="00AA0EEB"/>
    <w:rsid w:val="00AB0E59"/>
    <w:rsid w:val="00AE7121"/>
    <w:rsid w:val="00B64498"/>
    <w:rsid w:val="00B74E6E"/>
    <w:rsid w:val="00B80902"/>
    <w:rsid w:val="00B8415D"/>
    <w:rsid w:val="00BC0EA2"/>
    <w:rsid w:val="00C17F8F"/>
    <w:rsid w:val="00C378AF"/>
    <w:rsid w:val="00C42492"/>
    <w:rsid w:val="00C918DC"/>
    <w:rsid w:val="00D00FF5"/>
    <w:rsid w:val="00D33890"/>
    <w:rsid w:val="00D55ED5"/>
    <w:rsid w:val="00D86DEF"/>
    <w:rsid w:val="00E31FBF"/>
    <w:rsid w:val="00E60407"/>
    <w:rsid w:val="00E67898"/>
    <w:rsid w:val="00E77669"/>
    <w:rsid w:val="00EA39BE"/>
    <w:rsid w:val="00EE4A2A"/>
    <w:rsid w:val="00F20589"/>
    <w:rsid w:val="00F5366B"/>
    <w:rsid w:val="00F614BD"/>
    <w:rsid w:val="00F66CD3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54435-0BEC-44EA-B2A4-DA43DBB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492"/>
  </w:style>
  <w:style w:type="paragraph" w:styleId="a5">
    <w:name w:val="footer"/>
    <w:basedOn w:val="a"/>
    <w:link w:val="a6"/>
    <w:uiPriority w:val="99"/>
    <w:unhideWhenUsed/>
    <w:rsid w:val="00C4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492"/>
  </w:style>
  <w:style w:type="paragraph" w:styleId="a7">
    <w:name w:val="List Paragraph"/>
    <w:basedOn w:val="a"/>
    <w:uiPriority w:val="34"/>
    <w:qFormat/>
    <w:rsid w:val="0077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ED4F5-956A-4D1F-8790-974C476B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51</cp:revision>
  <dcterms:created xsi:type="dcterms:W3CDTF">2024-01-14T10:55:00Z</dcterms:created>
  <dcterms:modified xsi:type="dcterms:W3CDTF">2024-01-17T10:10:00Z</dcterms:modified>
</cp:coreProperties>
</file>